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EB46AF">
        <w:tc>
          <w:tcPr>
            <w:tcW w:w="2092" w:type="dxa"/>
            <w:shd w:val="clear" w:color="auto" w:fill="auto"/>
            <w:vAlign w:val="bottom"/>
          </w:tcPr>
          <w:p w:rsidR="00EB46AF" w:rsidRDefault="00B12F56">
            <w:pPr>
              <w:spacing w:after="0" w:line="100" w:lineRule="atLeast"/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EB46AF" w:rsidRDefault="00530109" w:rsidP="00D32C02">
            <w:pPr>
              <w:pStyle w:val="Titre2"/>
              <w:spacing w:line="100" w:lineRule="atLeast"/>
            </w:pPr>
            <w:r w:rsidRPr="00D32C02">
              <w:rPr>
                <w:rFonts w:cs="Calibri"/>
                <w:sz w:val="24"/>
              </w:rPr>
              <w:t>Axe disciple </w:t>
            </w:r>
            <w:r w:rsidR="00D32C02">
              <w:rPr>
                <w:rFonts w:cs="Calibri"/>
                <w:sz w:val="24"/>
              </w:rPr>
              <w:t>-</w:t>
            </w:r>
            <w:r w:rsidRPr="00D32C02">
              <w:rPr>
                <w:rFonts w:cs="Calibri"/>
                <w:sz w:val="24"/>
              </w:rPr>
              <w:t xml:space="preserve"> Dimension « vocation personnelle »</w:t>
            </w:r>
            <w:r w:rsidR="00D32C02">
              <w:rPr>
                <w:rFonts w:cs="Calibri"/>
                <w:sz w:val="24"/>
              </w:rPr>
              <w:t xml:space="preserve"> -</w:t>
            </w:r>
            <w:r w:rsidRPr="00D32C02">
              <w:rPr>
                <w:rFonts w:cs="Calibri"/>
                <w:sz w:val="24"/>
              </w:rPr>
              <w:t xml:space="preserve"> Discerner </w:t>
            </w:r>
          </w:p>
        </w:tc>
      </w:tr>
    </w:tbl>
    <w:p w:rsidR="00EB46AF" w:rsidRDefault="00530109">
      <w:pPr>
        <w:pStyle w:val="Titre1"/>
        <w:rPr>
          <w:rFonts w:cs="Calibri"/>
        </w:rPr>
      </w:pPr>
      <w:r>
        <w:rPr>
          <w:rFonts w:cs="Calibri"/>
        </w:rPr>
        <w:t>R</w:t>
      </w:r>
      <w:r w:rsidR="00D32C02">
        <w:rPr>
          <w:rFonts w:cs="Calibri"/>
        </w:rPr>
        <w:t xml:space="preserve">electure de ma vie de </w:t>
      </w:r>
      <w:r>
        <w:rPr>
          <w:rFonts w:cs="Calibri"/>
        </w:rPr>
        <w:t>prière</w:t>
      </w:r>
    </w:p>
    <w:p w:rsidR="00EB46AF" w:rsidRPr="00B12F56" w:rsidRDefault="00EB46AF"/>
    <w:p w:rsidR="00D32C02" w:rsidRPr="00D32C02" w:rsidRDefault="00D32C02">
      <w:r w:rsidRPr="00D32C02">
        <w:rPr>
          <w:b/>
        </w:rPr>
        <w:t>Visée</w:t>
      </w:r>
      <w:r w:rsidRPr="00D32C02">
        <w:t> : relire mes pratiques de prière en communauté locale et en expérimenter d’autres</w:t>
      </w:r>
    </w:p>
    <w:p w:rsidR="00D32C02" w:rsidRPr="00D32C02" w:rsidRDefault="00D32C02" w:rsidP="00D32C02">
      <w:pPr>
        <w:spacing w:after="120"/>
        <w:jc w:val="both"/>
        <w:rPr>
          <w:b/>
        </w:rPr>
      </w:pPr>
      <w:r w:rsidRPr="00D32C02">
        <w:rPr>
          <w:b/>
        </w:rPr>
        <w:t>Au préalable :</w:t>
      </w:r>
    </w:p>
    <w:p w:rsidR="00D32C02" w:rsidRDefault="00D32C02" w:rsidP="00D32C02">
      <w:pPr>
        <w:spacing w:after="0"/>
        <w:jc w:val="both"/>
      </w:pPr>
      <w:r>
        <w:t>Quelques jours a</w:t>
      </w:r>
      <w:r w:rsidR="00530109" w:rsidRPr="00B12F56">
        <w:t xml:space="preserve">vant </w:t>
      </w:r>
      <w:r>
        <w:t>de préparer mon partage</w:t>
      </w:r>
      <w:r w:rsidR="00530109" w:rsidRPr="00B12F56">
        <w:t>, je</w:t>
      </w:r>
      <w:r w:rsidR="00C60DF1">
        <w:t xml:space="preserve"> lis le texte de </w:t>
      </w:r>
      <w:r w:rsidR="00C60DF1" w:rsidRPr="00D32C02">
        <w:t xml:space="preserve">Maurice </w:t>
      </w:r>
      <w:proofErr w:type="spellStart"/>
      <w:r w:rsidR="00C60DF1" w:rsidRPr="00D32C02">
        <w:t>Bellet</w:t>
      </w:r>
      <w:proofErr w:type="spellEnd"/>
      <w:r>
        <w:t xml:space="preserve"> (voir en annexe). L</w:t>
      </w:r>
      <w:r w:rsidR="00530109" w:rsidRPr="00D32C02">
        <w:t xml:space="preserve">’une ou l’autre manière de prier me rejoint elle ? </w:t>
      </w:r>
    </w:p>
    <w:p w:rsidR="00D32C02" w:rsidRDefault="00530109" w:rsidP="00D32C02">
      <w:pPr>
        <w:spacing w:after="0"/>
        <w:jc w:val="both"/>
      </w:pPr>
      <w:r w:rsidRPr="00D32C02">
        <w:t>J</w:t>
      </w:r>
      <w:r w:rsidR="00D32C02">
        <w:t>e</w:t>
      </w:r>
      <w:r w:rsidRPr="00D32C02">
        <w:t xml:space="preserve"> peux aussi</w:t>
      </w:r>
      <w:r w:rsidR="00D32C02">
        <w:t> :</w:t>
      </w:r>
    </w:p>
    <w:p w:rsidR="00D32C02" w:rsidRDefault="00530109" w:rsidP="00D32C02">
      <w:pPr>
        <w:pStyle w:val="Paragraphedeliste"/>
        <w:numPr>
          <w:ilvl w:val="0"/>
          <w:numId w:val="4"/>
        </w:numPr>
        <w:spacing w:after="0"/>
        <w:jc w:val="both"/>
      </w:pPr>
      <w:r w:rsidRPr="00D32C02">
        <w:t>prendre le temps de relire des passages d’</w:t>
      </w:r>
      <w:r w:rsidR="00B12F56" w:rsidRPr="00D32C02">
        <w:t>Évangile</w:t>
      </w:r>
      <w:r w:rsidRPr="00D32C02">
        <w:t xml:space="preserve"> </w:t>
      </w:r>
      <w:r w:rsidRPr="00B12F56">
        <w:t xml:space="preserve">où Jésus prie (Mt 14,23), où il parle de la </w:t>
      </w:r>
      <w:r w:rsidR="00B12F56" w:rsidRPr="00B12F56">
        <w:t>prière (</w:t>
      </w:r>
      <w:r w:rsidR="00C60DF1">
        <w:t xml:space="preserve">Mt 6,6). </w:t>
      </w:r>
    </w:p>
    <w:p w:rsidR="00EB46AF" w:rsidRPr="00B12F56" w:rsidRDefault="00530109" w:rsidP="00D32C02">
      <w:pPr>
        <w:pStyle w:val="Paragraphedeliste"/>
        <w:numPr>
          <w:ilvl w:val="0"/>
          <w:numId w:val="4"/>
        </w:numPr>
        <w:spacing w:after="0"/>
        <w:jc w:val="both"/>
      </w:pPr>
      <w:r w:rsidRPr="00B12F56">
        <w:t>lire « petit guide de la prière » de Michel Rondet ou un autre écrit sur la prière.</w:t>
      </w:r>
    </w:p>
    <w:p w:rsidR="00D32C02" w:rsidRDefault="00D32C02" w:rsidP="00D32C02">
      <w:pPr>
        <w:jc w:val="both"/>
        <w:rPr>
          <w:b/>
        </w:rPr>
      </w:pPr>
    </w:p>
    <w:p w:rsidR="00D32C02" w:rsidRPr="00D32C02" w:rsidRDefault="00D32C02" w:rsidP="00D32C02">
      <w:pPr>
        <w:spacing w:after="120"/>
        <w:jc w:val="both"/>
        <w:rPr>
          <w:b/>
        </w:rPr>
      </w:pPr>
      <w:r w:rsidRPr="00D32C02">
        <w:rPr>
          <w:b/>
        </w:rPr>
        <w:t>Pour préparer mon partage :</w:t>
      </w:r>
    </w:p>
    <w:p w:rsidR="00EB46AF" w:rsidRPr="00D32C02" w:rsidRDefault="00D32C02" w:rsidP="00D32C02">
      <w:pPr>
        <w:spacing w:after="0"/>
        <w:jc w:val="both"/>
        <w:rPr>
          <w:strike/>
        </w:rPr>
      </w:pPr>
      <w:r w:rsidRPr="00D32C02">
        <w:t>J</w:t>
      </w:r>
      <w:r w:rsidR="00530109" w:rsidRPr="00D32C02">
        <w:t xml:space="preserve">e prie le passage </w:t>
      </w:r>
      <w:r w:rsidRPr="00D32C02">
        <w:t xml:space="preserve">de </w:t>
      </w:r>
      <w:proofErr w:type="spellStart"/>
      <w:r w:rsidR="00530109" w:rsidRPr="00D32C02">
        <w:t>Lc</w:t>
      </w:r>
      <w:proofErr w:type="spellEnd"/>
      <w:r w:rsidR="00530109" w:rsidRPr="00D32C02">
        <w:t xml:space="preserve"> 11,1-10</w:t>
      </w:r>
      <w:r w:rsidRPr="00D32C02">
        <w:t>, je relis</w:t>
      </w:r>
      <w:r w:rsidR="00B12F56" w:rsidRPr="00D32C02">
        <w:t xml:space="preserve"> ma vie de prière comme </w:t>
      </w:r>
      <w:r w:rsidR="00530109" w:rsidRPr="00D32C02">
        <w:t xml:space="preserve">moment privilégié de relation avec Dieu. </w:t>
      </w:r>
    </w:p>
    <w:p w:rsidR="00B12F56" w:rsidRPr="00D32C02" w:rsidRDefault="00530109" w:rsidP="00D32C02">
      <w:pPr>
        <w:spacing w:after="0"/>
        <w:jc w:val="both"/>
      </w:pPr>
      <w:r w:rsidRPr="00D32C02">
        <w:t>Je prépare ensuite mon partage à partir des pistes suivantes (je retiens l’une ou l’autre proposition)</w:t>
      </w:r>
      <w:r w:rsidR="00C60DF1" w:rsidRPr="00D32C02">
        <w:t> :</w:t>
      </w:r>
    </w:p>
    <w:p w:rsidR="00B12F56" w:rsidRPr="00D32C02" w:rsidRDefault="00530109" w:rsidP="00D32C02">
      <w:pPr>
        <w:numPr>
          <w:ilvl w:val="0"/>
          <w:numId w:val="3"/>
        </w:numPr>
        <w:spacing w:after="0"/>
        <w:jc w:val="both"/>
      </w:pPr>
      <w:r w:rsidRPr="00D32C02">
        <w:t>Quels mots j’emploie dans ma prière ? Quels termes j’utilise pour désigner Dieu ? pour m’adresser à Lui ? Y-a-t-il un vocabulaire qui me « hérisse » ? Puis-je dire pourquoi ?</w:t>
      </w:r>
    </w:p>
    <w:p w:rsidR="00B12F56" w:rsidRPr="00D32C02" w:rsidRDefault="00C60DF1" w:rsidP="00D32C02">
      <w:pPr>
        <w:numPr>
          <w:ilvl w:val="0"/>
          <w:numId w:val="3"/>
        </w:numPr>
        <w:spacing w:after="0"/>
        <w:jc w:val="both"/>
      </w:pPr>
      <w:r w:rsidRPr="00D32C02">
        <w:t>Qu’est-</w:t>
      </w:r>
      <w:r w:rsidR="00530109" w:rsidRPr="00D32C02">
        <w:t>ce qui m’aide à prier ? ? qu’est</w:t>
      </w:r>
      <w:r w:rsidRPr="00D32C02">
        <w:t>-</w:t>
      </w:r>
      <w:r w:rsidR="00530109" w:rsidRPr="00D32C02">
        <w:t>ce qui est un frein ? une source de perturbation ?</w:t>
      </w:r>
    </w:p>
    <w:p w:rsidR="00B12F56" w:rsidRPr="00D32C02" w:rsidRDefault="00C60DF1" w:rsidP="00D32C02">
      <w:pPr>
        <w:numPr>
          <w:ilvl w:val="0"/>
          <w:numId w:val="3"/>
        </w:numPr>
        <w:spacing w:after="0"/>
        <w:jc w:val="both"/>
      </w:pPr>
      <w:r w:rsidRPr="00D32C02">
        <w:t>Qu’est ce qui a du goût ? puis-</w:t>
      </w:r>
      <w:r w:rsidR="00530109" w:rsidRPr="00D32C02">
        <w:t>je repér</w:t>
      </w:r>
      <w:r w:rsidRPr="00D32C02">
        <w:t>er</w:t>
      </w:r>
      <w:r w:rsidR="00A31811" w:rsidRPr="00D32C02">
        <w:t xml:space="preserve"> </w:t>
      </w:r>
      <w:r w:rsidRPr="00D32C02">
        <w:t xml:space="preserve">ce qui a été nouveau </w:t>
      </w:r>
      <w:r w:rsidR="00530109" w:rsidRPr="00D32C02">
        <w:t>?  Est-ce qu’il y a des moments</w:t>
      </w:r>
      <w:r w:rsidRPr="00D32C02">
        <w:t xml:space="preserve"> qui me remplissent de joie ? Y </w:t>
      </w:r>
      <w:proofErr w:type="spellStart"/>
      <w:r w:rsidR="00530109" w:rsidRPr="00D32C02">
        <w:t>a-t-il</w:t>
      </w:r>
      <w:proofErr w:type="spellEnd"/>
      <w:r w:rsidR="00530109" w:rsidRPr="00D32C02">
        <w:t xml:space="preserve"> des traversées du désert ?</w:t>
      </w:r>
    </w:p>
    <w:p w:rsidR="00B12F56" w:rsidRPr="00D32C02" w:rsidRDefault="00530109" w:rsidP="00D32C02">
      <w:pPr>
        <w:numPr>
          <w:ilvl w:val="0"/>
          <w:numId w:val="3"/>
        </w:numPr>
        <w:spacing w:after="0"/>
        <w:jc w:val="both"/>
      </w:pPr>
      <w:r w:rsidRPr="00D32C02">
        <w:t>Qu’ai-je appris de moi ? de ma façon de parler à Dieu ? de mon désir de prier ?</w:t>
      </w:r>
    </w:p>
    <w:p w:rsidR="00B12F56" w:rsidRPr="00D32C02" w:rsidRDefault="00530109" w:rsidP="00D32C02">
      <w:pPr>
        <w:numPr>
          <w:ilvl w:val="0"/>
          <w:numId w:val="3"/>
        </w:numPr>
        <w:spacing w:after="0"/>
        <w:jc w:val="both"/>
      </w:pPr>
      <w:r w:rsidRPr="00D32C02">
        <w:t xml:space="preserve">Qu’ai-je découvert du Seigneur, de sa présence dans ma vie ? </w:t>
      </w:r>
    </w:p>
    <w:p w:rsidR="00EB46AF" w:rsidRPr="00D32C02" w:rsidRDefault="00530109" w:rsidP="00D32C02">
      <w:pPr>
        <w:numPr>
          <w:ilvl w:val="0"/>
          <w:numId w:val="3"/>
        </w:numPr>
        <w:spacing w:after="0"/>
        <w:jc w:val="both"/>
      </w:pPr>
      <w:r w:rsidRPr="00D32C02">
        <w:t>Puis</w:t>
      </w:r>
      <w:r w:rsidR="00C60DF1" w:rsidRPr="00D32C02">
        <w:t>-</w:t>
      </w:r>
      <w:r w:rsidRPr="00D32C02">
        <w:t>je partager un désir de continuer ou pas</w:t>
      </w:r>
      <w:r w:rsidR="00C60DF1" w:rsidRPr="00D32C02">
        <w:t>,</w:t>
      </w:r>
      <w:r w:rsidRPr="00D32C02">
        <w:t xml:space="preserve"> telle ou telle façon de prier, je dis pourquoi</w:t>
      </w:r>
      <w:r w:rsidR="00C60DF1" w:rsidRPr="00D32C02">
        <w:t>.</w:t>
      </w:r>
    </w:p>
    <w:p w:rsidR="00EB46AF" w:rsidRPr="00B12F56" w:rsidRDefault="00EB46AF" w:rsidP="00D32C02">
      <w:pPr>
        <w:pStyle w:val="Paragraphedeliste1"/>
        <w:jc w:val="both"/>
        <w:rPr>
          <w:rFonts w:ascii="Calibri" w:hAnsi="Calibri" w:cs="Calibri"/>
          <w:sz w:val="22"/>
          <w:szCs w:val="22"/>
        </w:rPr>
      </w:pPr>
    </w:p>
    <w:p w:rsidR="00EB46AF" w:rsidRPr="00D32C02" w:rsidRDefault="00530109" w:rsidP="00D32C02">
      <w:pPr>
        <w:spacing w:after="120"/>
        <w:jc w:val="both"/>
      </w:pPr>
      <w:r w:rsidRPr="00D32C02">
        <w:rPr>
          <w:b/>
        </w:rPr>
        <w:t>La réunion :</w:t>
      </w:r>
    </w:p>
    <w:p w:rsidR="00EB46AF" w:rsidRPr="00D32C02" w:rsidRDefault="00530109" w:rsidP="00D32C02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jc w:val="both"/>
      </w:pPr>
      <w:r w:rsidRPr="00D32C02">
        <w:rPr>
          <w:b/>
        </w:rPr>
        <w:t>Temps de prière</w:t>
      </w:r>
      <w:r w:rsidRPr="00D32C02">
        <w:t xml:space="preserve"> à partir de Lc 11,1-10. Après 10 minutes de silence, chacun est invité à dire ce qui le touche aujourd’hui dans le texte et à dire une prière. Terminer par un Notre Père.</w:t>
      </w:r>
    </w:p>
    <w:p w:rsidR="00EB46AF" w:rsidRPr="00D32C02" w:rsidRDefault="00530109" w:rsidP="00D32C02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jc w:val="both"/>
      </w:pPr>
      <w:r w:rsidRPr="00D32C02">
        <w:rPr>
          <w:b/>
        </w:rPr>
        <w:t>Premier tour</w:t>
      </w:r>
      <w:r w:rsidRPr="00D32C02">
        <w:t> : Je partage sur ce qui me parait important dans ma vie de prière</w:t>
      </w:r>
    </w:p>
    <w:p w:rsidR="00EB46AF" w:rsidRPr="00D32C02" w:rsidRDefault="00530109" w:rsidP="00D32C02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jc w:val="both"/>
      </w:pPr>
      <w:r w:rsidRPr="00D32C02">
        <w:rPr>
          <w:b/>
        </w:rPr>
        <w:t>Deuxième tour</w:t>
      </w:r>
      <w:r w:rsidRPr="00D32C02">
        <w:t> : Ayant écouté le fruit de l’expérience de chacun : je me réjouis pour eux, j’encourage ceux qui hésitent encore, je partage les difficultés.</w:t>
      </w:r>
    </w:p>
    <w:p w:rsidR="00EB46AF" w:rsidRPr="00B12F56" w:rsidRDefault="00530109" w:rsidP="00D32C02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jc w:val="both"/>
      </w:pPr>
      <w:r w:rsidRPr="00D32C02">
        <w:rPr>
          <w:b/>
        </w:rPr>
        <w:t>Évaluation</w:t>
      </w:r>
      <w:r w:rsidR="00D32C02" w:rsidRPr="00D32C02">
        <w:rPr>
          <w:b/>
        </w:rPr>
        <w:t xml:space="preserve"> : </w:t>
      </w:r>
      <w:r w:rsidRPr="00B12F56">
        <w:t>Quelle avancée pour moi et ma vie de prière après cette expérience et ce partage ? Quel merci dire au Seigneur ?</w:t>
      </w:r>
    </w:p>
    <w:p w:rsidR="00EB46AF" w:rsidRDefault="00EB46AF" w:rsidP="00D32C02">
      <w:pPr>
        <w:spacing w:after="0"/>
      </w:pPr>
    </w:p>
    <w:p w:rsidR="00D32C02" w:rsidRDefault="00D32C02">
      <w:pPr>
        <w:rPr>
          <w:b/>
          <w:u w:val="single"/>
        </w:rPr>
      </w:pPr>
    </w:p>
    <w:p w:rsidR="00D32C02" w:rsidRDefault="00D32C02" w:rsidP="00D32C02">
      <w:pPr>
        <w:pStyle w:val="Sansinterligne1"/>
      </w:pPr>
      <w:r>
        <w:t xml:space="preserve">Date : </w:t>
      </w:r>
      <w:r>
        <w:t>Décembre</w:t>
      </w:r>
      <w:r>
        <w:t xml:space="preserve"> 201</w:t>
      </w:r>
      <w:r>
        <w:t>6</w:t>
      </w:r>
    </w:p>
    <w:p w:rsidR="00AD4AF4" w:rsidRDefault="00AD4AF4">
      <w:pPr>
        <w:suppressAutoHyphens w:val="0"/>
        <w:spacing w:after="0" w:line="240" w:lineRule="auto"/>
        <w:rPr>
          <w:i/>
        </w:rPr>
      </w:pPr>
      <w:r>
        <w:br w:type="page"/>
      </w:r>
    </w:p>
    <w:p w:rsidR="00AD4AF4" w:rsidRDefault="00AD4AF4" w:rsidP="00D32C02">
      <w:pPr>
        <w:pStyle w:val="Sansinterligne1"/>
        <w:rPr>
          <w:b/>
          <w:u w:val="single"/>
        </w:rPr>
      </w:pPr>
    </w:p>
    <w:p w:rsidR="00EB46AF" w:rsidRDefault="00530109" w:rsidP="00AD4AF4">
      <w:pPr>
        <w:spacing w:after="80"/>
        <w:ind w:right="-711"/>
      </w:pPr>
      <w:r w:rsidRPr="00AD4AF4">
        <w:rPr>
          <w:b/>
        </w:rPr>
        <w:t>Ressource</w:t>
      </w:r>
      <w:r>
        <w:t> :</w:t>
      </w:r>
      <w:r w:rsidR="00AD4AF4">
        <w:t xml:space="preserve"> </w:t>
      </w:r>
      <w:r w:rsidRPr="00AD4AF4">
        <w:rPr>
          <w:b/>
        </w:rPr>
        <w:t>17 manières de prier sans en avoir l’air, Utiles à ceux que devoir prier désespère</w:t>
      </w:r>
      <w:r w:rsidR="00AD4AF4" w:rsidRPr="00AD4AF4">
        <w:rPr>
          <w:b/>
        </w:rPr>
        <w:t>,</w:t>
      </w:r>
      <w:r w:rsidR="00AD4AF4">
        <w:t xml:space="preserve"> M</w:t>
      </w:r>
      <w:r>
        <w:t xml:space="preserve">aurice </w:t>
      </w:r>
      <w:proofErr w:type="spellStart"/>
      <w:r>
        <w:t>Bellet</w:t>
      </w:r>
      <w:proofErr w:type="spellEnd"/>
    </w:p>
    <w:p w:rsidR="00EB46AF" w:rsidRDefault="00AD4AF4" w:rsidP="00AD4AF4">
      <w:pPr>
        <w:spacing w:after="0"/>
      </w:pPr>
      <w:r w:rsidRPr="00AD4AF4">
        <w:rPr>
          <w:i/>
        </w:rPr>
        <w:t xml:space="preserve">A retrouver aussi sur </w:t>
      </w:r>
      <w:r w:rsidR="00530109" w:rsidRPr="00AD4AF4">
        <w:rPr>
          <w:i/>
        </w:rPr>
        <w:t>Notre Dame du Web</w:t>
      </w:r>
      <w:r w:rsidR="00530109">
        <w:t xml:space="preserve"> : </w:t>
      </w:r>
      <w:hyperlink r:id="rId6" w:history="1">
        <w:r w:rsidRPr="00896F74">
          <w:rPr>
            <w:rStyle w:val="Lienhypertexte"/>
          </w:rPr>
          <w:t>http://www.ndweb.org</w:t>
        </w:r>
        <w:r w:rsidRPr="00896F74">
          <w:rPr>
            <w:rStyle w:val="Lienhypertexte"/>
          </w:rPr>
          <w:t>/</w:t>
        </w:r>
        <w:r w:rsidRPr="00896F74">
          <w:rPr>
            <w:rStyle w:val="Lienhypertexte"/>
          </w:rPr>
          <w:t>2011/05/17-manieres-de-prier/</w:t>
        </w:r>
      </w:hyperlink>
    </w:p>
    <w:p w:rsidR="00AD4AF4" w:rsidRDefault="00AD4AF4" w:rsidP="00AD4AF4">
      <w:pPr>
        <w:spacing w:after="0"/>
      </w:pP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br/>
        <w:t>Marcher de long en large</w:t>
      </w:r>
      <w:r>
        <w:rPr>
          <w:rFonts w:ascii="Calibri" w:hAnsi="Calibri" w:cs="Calibri"/>
          <w:sz w:val="22"/>
          <w:szCs w:val="22"/>
        </w:rPr>
        <w:br/>
        <w:t>dans une église romane, belle, assez grande</w:t>
      </w:r>
      <w:r>
        <w:rPr>
          <w:rFonts w:ascii="Calibri" w:hAnsi="Calibri" w:cs="Calibri"/>
          <w:sz w:val="22"/>
          <w:szCs w:val="22"/>
        </w:rPr>
        <w:br/>
        <w:t>Saint Philibert de Tournus par exemple</w:t>
      </w:r>
      <w:r>
        <w:rPr>
          <w:rFonts w:ascii="Calibri" w:hAnsi="Calibri" w:cs="Calibri"/>
          <w:sz w:val="22"/>
          <w:szCs w:val="22"/>
        </w:rPr>
        <w:br/>
        <w:t>ou dans une église gothique</w:t>
      </w:r>
      <w:r>
        <w:rPr>
          <w:rFonts w:ascii="Calibri" w:hAnsi="Calibri" w:cs="Calibri"/>
          <w:sz w:val="22"/>
          <w:szCs w:val="22"/>
        </w:rPr>
        <w:br/>
        <w:t>Chartres, Reims, Bourges</w:t>
      </w:r>
      <w:r>
        <w:rPr>
          <w:rFonts w:ascii="Calibri" w:hAnsi="Calibri" w:cs="Calibri"/>
          <w:sz w:val="22"/>
          <w:szCs w:val="22"/>
        </w:rPr>
        <w:br/>
        <w:t xml:space="preserve">ou baroque, comme la </w:t>
      </w:r>
      <w:proofErr w:type="spellStart"/>
      <w:r>
        <w:rPr>
          <w:rFonts w:ascii="Calibri" w:hAnsi="Calibri" w:cs="Calibri"/>
          <w:sz w:val="22"/>
          <w:szCs w:val="22"/>
        </w:rPr>
        <w:t>Wieskirche</w:t>
      </w:r>
      <w:proofErr w:type="spellEnd"/>
      <w:r>
        <w:rPr>
          <w:rFonts w:ascii="Calibri" w:hAnsi="Calibri" w:cs="Calibri"/>
          <w:sz w:val="22"/>
          <w:szCs w:val="22"/>
        </w:rPr>
        <w:br/>
        <w:t>et ne penser à rien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sz w:val="22"/>
          <w:szCs w:val="22"/>
        </w:rPr>
        <w:t>rien</w:t>
      </w:r>
      <w:proofErr w:type="spellEnd"/>
      <w:r>
        <w:rPr>
          <w:rFonts w:ascii="Calibri" w:hAnsi="Calibri" w:cs="Calibri"/>
          <w:sz w:val="22"/>
          <w:szCs w:val="22"/>
        </w:rPr>
        <w:t xml:space="preserve"> du tout</w:t>
      </w:r>
      <w:r>
        <w:rPr>
          <w:rFonts w:ascii="Calibri" w:hAnsi="Calibri" w:cs="Calibri"/>
          <w:sz w:val="22"/>
          <w:szCs w:val="22"/>
        </w:rPr>
        <w:br/>
        <w:t>laisser le regard errer</w:t>
      </w:r>
      <w:r>
        <w:rPr>
          <w:rFonts w:ascii="Calibri" w:hAnsi="Calibri" w:cs="Calibri"/>
          <w:sz w:val="22"/>
          <w:szCs w:val="22"/>
        </w:rPr>
        <w:br/>
        <w:t>laisser la pierre chanter</w:t>
      </w:r>
      <w:r>
        <w:rPr>
          <w:rFonts w:ascii="Calibri" w:hAnsi="Calibri" w:cs="Calibri"/>
          <w:sz w:val="22"/>
          <w:szCs w:val="22"/>
        </w:rPr>
        <w:br/>
        <w:t>laisser le lieu dire</w:t>
      </w:r>
      <w:r>
        <w:rPr>
          <w:rFonts w:ascii="Calibri" w:hAnsi="Calibri" w:cs="Calibri"/>
          <w:sz w:val="22"/>
          <w:szCs w:val="22"/>
        </w:rPr>
        <w:br/>
        <w:t>et s’en aller, au bout d’un temps,</w:t>
      </w:r>
      <w:r>
        <w:rPr>
          <w:rFonts w:ascii="Calibri" w:hAnsi="Calibri" w:cs="Calibri"/>
          <w:sz w:val="22"/>
          <w:szCs w:val="22"/>
        </w:rPr>
        <w:br/>
        <w:t>sans aucune hâte.</w:t>
      </w:r>
    </w:p>
    <w:p w:rsidR="00AD4AF4" w:rsidRDefault="00AD4AF4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br/>
        <w:t>Lire un livre de forte pensée</w:t>
      </w:r>
      <w:r>
        <w:rPr>
          <w:rFonts w:ascii="Calibri" w:hAnsi="Calibri" w:cs="Calibri"/>
          <w:sz w:val="22"/>
          <w:szCs w:val="22"/>
        </w:rPr>
        <w:br/>
        <w:t>avec un désir fort de la vérité</w:t>
      </w:r>
      <w:r>
        <w:rPr>
          <w:rFonts w:ascii="Calibri" w:hAnsi="Calibri" w:cs="Calibri"/>
          <w:sz w:val="22"/>
          <w:szCs w:val="22"/>
        </w:rPr>
        <w:br/>
        <w:t>sans avidité de savoir</w:t>
      </w:r>
      <w:r>
        <w:rPr>
          <w:rFonts w:ascii="Calibri" w:hAnsi="Calibri" w:cs="Calibri"/>
          <w:sz w:val="22"/>
          <w:szCs w:val="22"/>
        </w:rPr>
        <w:br/>
        <w:t>sans prétention à disputer</w:t>
      </w:r>
      <w:r>
        <w:rPr>
          <w:rFonts w:ascii="Calibri" w:hAnsi="Calibri" w:cs="Calibri"/>
          <w:sz w:val="22"/>
          <w:szCs w:val="22"/>
        </w:rPr>
        <w:br/>
        <w:t>mais par goût, par amour de la vérité</w:t>
      </w:r>
      <w:r>
        <w:rPr>
          <w:rFonts w:ascii="Calibri" w:hAnsi="Calibri" w:cs="Calibri"/>
          <w:sz w:val="22"/>
          <w:szCs w:val="22"/>
        </w:rPr>
        <w:br/>
        <w:t>Ouvrir la porte profonde</w:t>
      </w:r>
      <w:r>
        <w:rPr>
          <w:rFonts w:ascii="Calibri" w:hAnsi="Calibri" w:cs="Calibri"/>
          <w:sz w:val="22"/>
          <w:szCs w:val="22"/>
        </w:rPr>
        <w:br/>
        <w:t>à toute pensée qui vient</w:t>
      </w:r>
      <w:r>
        <w:rPr>
          <w:rFonts w:ascii="Calibri" w:hAnsi="Calibri" w:cs="Calibri"/>
          <w:sz w:val="22"/>
          <w:szCs w:val="22"/>
        </w:rPr>
        <w:br/>
        <w:t>et la laisser demeurer en paix</w:t>
      </w:r>
      <w:r>
        <w:rPr>
          <w:rFonts w:ascii="Calibri" w:hAnsi="Calibri" w:cs="Calibri"/>
          <w:sz w:val="22"/>
          <w:szCs w:val="22"/>
        </w:rPr>
        <w:br/>
        <w:t>afin qu’elle vienne à porter son fruit.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3</w:t>
      </w:r>
      <w:r>
        <w:rPr>
          <w:rFonts w:ascii="Calibri" w:hAnsi="Calibri" w:cs="Calibri"/>
          <w:sz w:val="22"/>
          <w:szCs w:val="22"/>
        </w:rPr>
        <w:br/>
        <w:t>Ouvrir la sainte Écriture</w:t>
      </w:r>
      <w:r>
        <w:rPr>
          <w:rFonts w:ascii="Calibri" w:hAnsi="Calibri" w:cs="Calibri"/>
          <w:sz w:val="22"/>
          <w:szCs w:val="22"/>
        </w:rPr>
        <w:br/>
        <w:t>ouvrir seulement le Livre</w:t>
      </w:r>
      <w:r>
        <w:rPr>
          <w:rFonts w:ascii="Calibri" w:hAnsi="Calibri" w:cs="Calibri"/>
          <w:sz w:val="22"/>
          <w:szCs w:val="22"/>
        </w:rPr>
        <w:br/>
        <w:t>et partir en songerie</w:t>
      </w:r>
      <w:r>
        <w:rPr>
          <w:rFonts w:ascii="Calibri" w:hAnsi="Calibri" w:cs="Calibri"/>
          <w:sz w:val="22"/>
          <w:szCs w:val="22"/>
        </w:rPr>
        <w:br/>
        <w:t>imaginer son propre livre</w:t>
      </w:r>
      <w:r>
        <w:rPr>
          <w:rFonts w:ascii="Calibri" w:hAnsi="Calibri" w:cs="Calibri"/>
          <w:sz w:val="22"/>
          <w:szCs w:val="22"/>
        </w:rPr>
        <w:br/>
        <w:t>se raconter des histoires</w:t>
      </w:r>
      <w:r>
        <w:rPr>
          <w:rFonts w:ascii="Calibri" w:hAnsi="Calibri" w:cs="Calibri"/>
          <w:sz w:val="22"/>
          <w:szCs w:val="22"/>
        </w:rPr>
        <w:br/>
        <w:t>laisser remuer ses propres vieux mythes</w:t>
      </w:r>
      <w:r>
        <w:rPr>
          <w:rFonts w:ascii="Calibri" w:hAnsi="Calibri" w:cs="Calibri"/>
          <w:sz w:val="22"/>
          <w:szCs w:val="22"/>
        </w:rPr>
        <w:br/>
        <w:t>de cruauté, de triomphe, de sensualité, de désespoir,</w:t>
      </w:r>
      <w:r>
        <w:rPr>
          <w:rFonts w:ascii="Calibri" w:hAnsi="Calibri" w:cs="Calibri"/>
          <w:sz w:val="22"/>
          <w:szCs w:val="22"/>
        </w:rPr>
        <w:br/>
        <w:t>d’amour, de charité avec le parfait narcissisme de ces choses-là</w:t>
      </w:r>
      <w:r>
        <w:rPr>
          <w:rFonts w:ascii="Calibri" w:hAnsi="Calibri" w:cs="Calibri"/>
          <w:sz w:val="22"/>
          <w:szCs w:val="22"/>
        </w:rPr>
        <w:br/>
        <w:t>et lire, dans le texte,</w:t>
      </w:r>
      <w:r>
        <w:rPr>
          <w:rFonts w:ascii="Calibri" w:hAnsi="Calibri" w:cs="Calibri"/>
          <w:sz w:val="22"/>
          <w:szCs w:val="22"/>
        </w:rPr>
        <w:br/>
        <w:t>deux mots.</w:t>
      </w:r>
    </w:p>
    <w:p w:rsidR="00AD4AF4" w:rsidRDefault="00AD4AF4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br/>
        <w:t>Dire une demande du Notre Père</w:t>
      </w:r>
      <w:r>
        <w:rPr>
          <w:rFonts w:ascii="Calibri" w:hAnsi="Calibri" w:cs="Calibri"/>
          <w:sz w:val="22"/>
          <w:szCs w:val="22"/>
        </w:rPr>
        <w:br/>
        <w:t>une seule</w:t>
      </w:r>
      <w:proofErr w:type="gramStart"/>
      <w:r>
        <w:rPr>
          <w:rFonts w:ascii="Calibri" w:hAnsi="Calibri" w:cs="Calibri"/>
          <w:sz w:val="22"/>
          <w:szCs w:val="22"/>
        </w:rPr>
        <w:t>,</w:t>
      </w:r>
      <w:proofErr w:type="gramEnd"/>
      <w:r>
        <w:rPr>
          <w:rFonts w:ascii="Calibri" w:hAnsi="Calibri" w:cs="Calibri"/>
          <w:sz w:val="22"/>
          <w:szCs w:val="22"/>
        </w:rPr>
        <w:br/>
        <w:t>une seule fois.</w:t>
      </w:r>
    </w:p>
    <w:p w:rsidR="00AD4AF4" w:rsidRDefault="00AD4AF4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br/>
        <w:t>Se désoler infiniment de ne pas prier</w:t>
      </w:r>
      <w:r>
        <w:rPr>
          <w:rFonts w:ascii="Calibri" w:hAnsi="Calibri" w:cs="Calibri"/>
          <w:sz w:val="22"/>
          <w:szCs w:val="22"/>
        </w:rPr>
        <w:br/>
        <w:t>gémir intérieurement tout le jour d’être incapable</w:t>
      </w:r>
      <w:r>
        <w:rPr>
          <w:rFonts w:ascii="Calibri" w:hAnsi="Calibri" w:cs="Calibri"/>
          <w:sz w:val="22"/>
          <w:szCs w:val="22"/>
        </w:rPr>
        <w:br/>
        <w:t>de la moindre invocation</w:t>
      </w:r>
      <w:r>
        <w:rPr>
          <w:rFonts w:ascii="Calibri" w:hAnsi="Calibri" w:cs="Calibri"/>
          <w:sz w:val="22"/>
          <w:szCs w:val="22"/>
        </w:rPr>
        <w:br/>
        <w:t>la moindre lecture</w:t>
      </w:r>
      <w:r>
        <w:rPr>
          <w:rFonts w:ascii="Calibri" w:hAnsi="Calibri" w:cs="Calibri"/>
          <w:sz w:val="22"/>
          <w:szCs w:val="22"/>
        </w:rPr>
        <w:br/>
        <w:t>pas même de l’évangile</w:t>
      </w:r>
      <w:r>
        <w:rPr>
          <w:rFonts w:ascii="Calibri" w:hAnsi="Calibri" w:cs="Calibri"/>
          <w:sz w:val="22"/>
          <w:szCs w:val="22"/>
        </w:rPr>
        <w:br/>
        <w:t>d’être là froid, sec, absent</w:t>
      </w:r>
      <w:r>
        <w:rPr>
          <w:rFonts w:ascii="Calibri" w:hAnsi="Calibri" w:cs="Calibri"/>
          <w:sz w:val="22"/>
          <w:szCs w:val="22"/>
        </w:rPr>
        <w:br/>
        <w:t>et heureux ailleurs</w:t>
      </w:r>
      <w:r>
        <w:rPr>
          <w:rFonts w:ascii="Calibri" w:hAnsi="Calibri" w:cs="Calibri"/>
          <w:sz w:val="22"/>
          <w:szCs w:val="22"/>
        </w:rPr>
        <w:br/>
        <w:t>sans Dieu, sans Christ, sans tout ça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lastRenderedPageBreak/>
        <w:t>et en souffrir</w:t>
      </w:r>
      <w:r>
        <w:rPr>
          <w:rFonts w:ascii="Calibri" w:hAnsi="Calibri" w:cs="Calibri"/>
          <w:sz w:val="22"/>
          <w:szCs w:val="22"/>
        </w:rPr>
        <w:br/>
        <w:t>et décider enfin de s’en remettre là-dessus à Dieu</w:t>
      </w:r>
      <w:r>
        <w:rPr>
          <w:rFonts w:ascii="Calibri" w:hAnsi="Calibri" w:cs="Calibri"/>
          <w:sz w:val="22"/>
          <w:szCs w:val="22"/>
        </w:rPr>
        <w:br/>
        <w:t>et attendre, hors de toute pensée.</w:t>
      </w:r>
    </w:p>
    <w:p w:rsidR="00AD4AF4" w:rsidRDefault="00AD4AF4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br/>
        <w:t>Dormir</w:t>
      </w:r>
      <w:r>
        <w:rPr>
          <w:rFonts w:ascii="Calibri" w:hAnsi="Calibri" w:cs="Calibri"/>
          <w:sz w:val="22"/>
          <w:szCs w:val="22"/>
        </w:rPr>
        <w:br/>
        <w:t xml:space="preserve">et le </w:t>
      </w:r>
      <w:proofErr w:type="spellStart"/>
      <w:r>
        <w:rPr>
          <w:rFonts w:ascii="Calibri" w:hAnsi="Calibri" w:cs="Calibri"/>
          <w:sz w:val="22"/>
          <w:szCs w:val="22"/>
        </w:rPr>
        <w:t>coeur</w:t>
      </w:r>
      <w:proofErr w:type="spellEnd"/>
      <w:r>
        <w:rPr>
          <w:rFonts w:ascii="Calibri" w:hAnsi="Calibri" w:cs="Calibri"/>
          <w:sz w:val="22"/>
          <w:szCs w:val="22"/>
        </w:rPr>
        <w:t xml:space="preserve">  veille.</w:t>
      </w:r>
    </w:p>
    <w:p w:rsidR="00AD4AF4" w:rsidRDefault="00AD4AF4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br/>
        <w:t>Comme un petit enfant, dire des choses à Dieu</w:t>
      </w:r>
      <w:r>
        <w:rPr>
          <w:rFonts w:ascii="Calibri" w:hAnsi="Calibri" w:cs="Calibri"/>
          <w:sz w:val="22"/>
          <w:szCs w:val="22"/>
        </w:rPr>
        <w:br/>
        <w:t>prière, supplication, rage ou tendresse</w:t>
      </w:r>
      <w:r>
        <w:rPr>
          <w:rFonts w:ascii="Calibri" w:hAnsi="Calibri" w:cs="Calibri"/>
          <w:sz w:val="22"/>
          <w:szCs w:val="22"/>
        </w:rPr>
        <w:br/>
        <w:t>regret ou jubilation</w:t>
      </w:r>
      <w:r>
        <w:rPr>
          <w:rFonts w:ascii="Calibri" w:hAnsi="Calibri" w:cs="Calibri"/>
          <w:sz w:val="22"/>
          <w:szCs w:val="22"/>
        </w:rPr>
        <w:br/>
        <w:t>ça échappe</w:t>
      </w:r>
      <w:r>
        <w:rPr>
          <w:rFonts w:ascii="Calibri" w:hAnsi="Calibri" w:cs="Calibri"/>
          <w:sz w:val="22"/>
          <w:szCs w:val="22"/>
        </w:rPr>
        <w:br/>
        <w:t>on ne s’en aperçoit même pas</w:t>
      </w:r>
      <w:r>
        <w:rPr>
          <w:rFonts w:ascii="Calibri" w:hAnsi="Calibri" w:cs="Calibri"/>
          <w:sz w:val="22"/>
          <w:szCs w:val="22"/>
        </w:rPr>
        <w:br/>
        <w:t>sinon quelquefois après coup.</w:t>
      </w:r>
      <w:r>
        <w:rPr>
          <w:rFonts w:ascii="Calibri" w:hAnsi="Calibri" w:cs="Calibri"/>
          <w:sz w:val="22"/>
          <w:szCs w:val="22"/>
        </w:rPr>
        <w:br/>
        <w:t>Celui qui parle ainsi en nous est l’enfant</w:t>
      </w:r>
      <w:r>
        <w:rPr>
          <w:rFonts w:ascii="Calibri" w:hAnsi="Calibri" w:cs="Calibri"/>
          <w:sz w:val="22"/>
          <w:szCs w:val="22"/>
        </w:rPr>
        <w:br/>
        <w:t>toujours à l’aurore de la vie</w:t>
      </w:r>
      <w:r>
        <w:rPr>
          <w:rFonts w:ascii="Calibri" w:hAnsi="Calibri" w:cs="Calibri"/>
          <w:sz w:val="22"/>
          <w:szCs w:val="22"/>
        </w:rPr>
        <w:br/>
        <w:t>naïf comme la volonté divine.</w:t>
      </w: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br/>
        <w:t>Converser de choses et d’autres</w:t>
      </w:r>
      <w:r>
        <w:rPr>
          <w:rFonts w:ascii="Calibri" w:hAnsi="Calibri" w:cs="Calibri"/>
          <w:sz w:val="22"/>
          <w:szCs w:val="22"/>
        </w:rPr>
        <w:br/>
        <w:t>et soudain</w:t>
      </w:r>
      <w:r>
        <w:rPr>
          <w:rFonts w:ascii="Calibri" w:hAnsi="Calibri" w:cs="Calibri"/>
          <w:sz w:val="22"/>
          <w:szCs w:val="22"/>
        </w:rPr>
        <w:br/>
        <w:t>il se fait sans mon Dieu qu’on l’ait voulu</w:t>
      </w:r>
      <w:r>
        <w:rPr>
          <w:rFonts w:ascii="Calibri" w:hAnsi="Calibri" w:cs="Calibri"/>
          <w:sz w:val="22"/>
          <w:szCs w:val="22"/>
        </w:rPr>
        <w:br/>
        <w:t xml:space="preserve">qu’on se </w:t>
      </w:r>
      <w:r>
        <w:rPr>
          <w:rFonts w:ascii="Calibri" w:hAnsi="Calibri" w:cs="Calibri"/>
          <w:b/>
          <w:bCs/>
          <w:color w:val="800000"/>
          <w:sz w:val="22"/>
          <w:szCs w:val="22"/>
        </w:rPr>
        <w:t>mette</w:t>
      </w:r>
      <w:r>
        <w:rPr>
          <w:rFonts w:ascii="Calibri" w:hAnsi="Calibri" w:cs="Calibri"/>
          <w:sz w:val="22"/>
          <w:szCs w:val="22"/>
        </w:rPr>
        <w:t xml:space="preserve"> à parler de l’essentiel</w:t>
      </w:r>
      <w:r>
        <w:rPr>
          <w:rFonts w:ascii="Calibri" w:hAnsi="Calibri" w:cs="Calibri"/>
          <w:sz w:val="22"/>
          <w:szCs w:val="22"/>
        </w:rPr>
        <w:br/>
        <w:t>la vie, la mort, l’avenir de l’humanité</w:t>
      </w:r>
      <w:r>
        <w:rPr>
          <w:rFonts w:ascii="Calibri" w:hAnsi="Calibri" w:cs="Calibri"/>
          <w:sz w:val="22"/>
          <w:szCs w:val="22"/>
        </w:rPr>
        <w:br/>
        <w:t>l’amour, la vérité</w:t>
      </w:r>
      <w:r>
        <w:rPr>
          <w:rFonts w:ascii="Calibri" w:hAnsi="Calibri" w:cs="Calibri"/>
          <w:sz w:val="22"/>
          <w:szCs w:val="22"/>
        </w:rPr>
        <w:br/>
        <w:t>Dieu peut-être, et peut-être pas,</w:t>
      </w:r>
      <w:r>
        <w:rPr>
          <w:rFonts w:ascii="Calibri" w:hAnsi="Calibri" w:cs="Calibri"/>
          <w:sz w:val="22"/>
          <w:szCs w:val="22"/>
        </w:rPr>
        <w:br/>
        <w:t>la religion chrétienne, les grands chemins de l’homme</w:t>
      </w:r>
      <w:r>
        <w:rPr>
          <w:rFonts w:ascii="Calibri" w:hAnsi="Calibri" w:cs="Calibri"/>
          <w:sz w:val="22"/>
          <w:szCs w:val="22"/>
        </w:rPr>
        <w:br/>
        <w:t>On en parle les uns aux autres, sans haine,</w:t>
      </w:r>
      <w:r>
        <w:rPr>
          <w:rFonts w:ascii="Calibri" w:hAnsi="Calibri" w:cs="Calibri"/>
          <w:sz w:val="22"/>
          <w:szCs w:val="22"/>
        </w:rPr>
        <w:br/>
        <w:t>sans controverse, sans passion basse, mais parce que cela importe plus que tout le reste</w:t>
      </w:r>
      <w:r>
        <w:rPr>
          <w:rFonts w:ascii="Calibri" w:hAnsi="Calibri" w:cs="Calibri"/>
          <w:sz w:val="22"/>
          <w:szCs w:val="22"/>
        </w:rPr>
        <w:br/>
        <w:t>et qu’on en parle si peu souvent</w:t>
      </w:r>
      <w:r>
        <w:rPr>
          <w:rFonts w:ascii="Calibri" w:hAnsi="Calibri" w:cs="Calibri"/>
          <w:sz w:val="22"/>
          <w:szCs w:val="22"/>
        </w:rPr>
        <w:br/>
        <w:t>et dans la conversation celui qui en Jésus Christ</w:t>
      </w:r>
      <w:r>
        <w:rPr>
          <w:rFonts w:ascii="Calibri" w:hAnsi="Calibri" w:cs="Calibri"/>
          <w:sz w:val="22"/>
          <w:szCs w:val="22"/>
        </w:rPr>
        <w:br/>
        <w:t>laisse passer quelque chose de l’Annonce</w:t>
      </w:r>
      <w:r>
        <w:rPr>
          <w:rFonts w:ascii="Calibri" w:hAnsi="Calibri" w:cs="Calibri"/>
          <w:sz w:val="22"/>
          <w:szCs w:val="22"/>
        </w:rPr>
        <w:br/>
        <w:t>pas tant parce qu’il s’y croit obligé</w:t>
      </w:r>
      <w:r>
        <w:rPr>
          <w:rFonts w:ascii="Calibri" w:hAnsi="Calibri" w:cs="Calibri"/>
          <w:sz w:val="22"/>
          <w:szCs w:val="22"/>
        </w:rPr>
        <w:br/>
        <w:t>que parce qu’il est comme ça, c’est en lui,</w:t>
      </w:r>
      <w:r>
        <w:rPr>
          <w:rFonts w:ascii="Calibri" w:hAnsi="Calibri" w:cs="Calibri"/>
          <w:sz w:val="22"/>
          <w:szCs w:val="22"/>
        </w:rPr>
        <w:br/>
        <w:t>sa parole porte la Parole</w:t>
      </w:r>
      <w:r>
        <w:rPr>
          <w:rFonts w:ascii="Calibri" w:hAnsi="Calibri" w:cs="Calibri"/>
          <w:sz w:val="22"/>
          <w:szCs w:val="22"/>
        </w:rPr>
        <w:br/>
        <w:t>et il arrive que quelqu’un écoute</w:t>
      </w:r>
      <w:r>
        <w:rPr>
          <w:rFonts w:ascii="Calibri" w:hAnsi="Calibri" w:cs="Calibri"/>
          <w:sz w:val="22"/>
          <w:szCs w:val="22"/>
        </w:rPr>
        <w:br/>
        <w:t xml:space="preserve">et le fond du </w:t>
      </w:r>
      <w:proofErr w:type="spellStart"/>
      <w:r>
        <w:rPr>
          <w:rFonts w:ascii="Calibri" w:hAnsi="Calibri" w:cs="Calibri"/>
          <w:sz w:val="22"/>
          <w:szCs w:val="22"/>
        </w:rPr>
        <w:t>coeur</w:t>
      </w:r>
      <w:proofErr w:type="spellEnd"/>
      <w:r>
        <w:rPr>
          <w:rFonts w:ascii="Calibri" w:hAnsi="Calibri" w:cs="Calibri"/>
          <w:sz w:val="22"/>
          <w:szCs w:val="22"/>
        </w:rPr>
        <w:t xml:space="preserve">  est ouvert.</w:t>
      </w:r>
    </w:p>
    <w:p w:rsidR="00AD4AF4" w:rsidRDefault="00AD4AF4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br/>
        <w:t>Ouvrir la Sainte Écriture</w:t>
      </w:r>
      <w:r>
        <w:rPr>
          <w:rFonts w:ascii="Calibri" w:hAnsi="Calibri" w:cs="Calibri"/>
          <w:sz w:val="22"/>
          <w:szCs w:val="22"/>
        </w:rPr>
        <w:br/>
        <w:t>et ça y est !</w:t>
      </w:r>
      <w:r>
        <w:rPr>
          <w:rFonts w:ascii="Calibri" w:hAnsi="Calibri" w:cs="Calibri"/>
          <w:sz w:val="22"/>
          <w:szCs w:val="22"/>
        </w:rPr>
        <w:br/>
        <w:t>Ce n’est pas un livre, ce n’est pas le Livre,</w:t>
      </w:r>
      <w:r>
        <w:rPr>
          <w:rFonts w:ascii="Calibri" w:hAnsi="Calibri" w:cs="Calibri"/>
          <w:sz w:val="22"/>
          <w:szCs w:val="22"/>
        </w:rPr>
        <w:br/>
        <w:t>c’est le lieu de la Parole qui s’entend par-delà les mots</w:t>
      </w:r>
      <w:r>
        <w:rPr>
          <w:rFonts w:ascii="Calibri" w:hAnsi="Calibri" w:cs="Calibri"/>
          <w:sz w:val="22"/>
          <w:szCs w:val="22"/>
        </w:rPr>
        <w:br/>
        <w:t>rêve sans rêve en marge du texte en son milieu</w:t>
      </w:r>
      <w:r>
        <w:rPr>
          <w:rFonts w:ascii="Calibri" w:hAnsi="Calibri" w:cs="Calibri"/>
          <w:sz w:val="22"/>
          <w:szCs w:val="22"/>
        </w:rPr>
        <w:br/>
        <w:t>résonance à travers toutes les épaisseurs de la vie</w:t>
      </w:r>
      <w:r>
        <w:rPr>
          <w:rFonts w:ascii="Calibri" w:hAnsi="Calibri" w:cs="Calibri"/>
          <w:sz w:val="22"/>
          <w:szCs w:val="22"/>
        </w:rPr>
        <w:br/>
        <w:t>fontaine dont la source est invisible</w:t>
      </w:r>
      <w:r>
        <w:rPr>
          <w:rFonts w:ascii="Calibri" w:hAnsi="Calibri" w:cs="Calibri"/>
          <w:sz w:val="22"/>
          <w:szCs w:val="22"/>
        </w:rPr>
        <w:br/>
        <w:t>pensées, images, paroles</w:t>
      </w:r>
      <w:r>
        <w:rPr>
          <w:rFonts w:ascii="Calibri" w:hAnsi="Calibri" w:cs="Calibri"/>
          <w:sz w:val="22"/>
          <w:szCs w:val="22"/>
        </w:rPr>
        <w:br/>
        <w:t xml:space="preserve">mouvements sobres du </w:t>
      </w:r>
      <w:proofErr w:type="spellStart"/>
      <w:r>
        <w:rPr>
          <w:rFonts w:ascii="Calibri" w:hAnsi="Calibri" w:cs="Calibri"/>
          <w:sz w:val="22"/>
          <w:szCs w:val="22"/>
        </w:rPr>
        <w:t>coeur</w:t>
      </w:r>
      <w:proofErr w:type="spellEnd"/>
      <w:r>
        <w:rPr>
          <w:rFonts w:ascii="Calibri" w:hAnsi="Calibri" w:cs="Calibri"/>
          <w:sz w:val="22"/>
          <w:szCs w:val="22"/>
        </w:rPr>
        <w:br/>
        <w:t>la Lettre est nécessaire</w:t>
      </w:r>
      <w:r>
        <w:rPr>
          <w:rFonts w:ascii="Calibri" w:hAnsi="Calibri" w:cs="Calibri"/>
          <w:sz w:val="22"/>
          <w:szCs w:val="22"/>
        </w:rPr>
        <w:br/>
        <w:t>l’esprit va</w:t>
      </w:r>
      <w:r>
        <w:rPr>
          <w:rFonts w:ascii="Calibri" w:hAnsi="Calibri" w:cs="Calibri"/>
          <w:sz w:val="22"/>
          <w:szCs w:val="22"/>
        </w:rPr>
        <w:br/>
        <w:t>car le sens de l’Écriture, c’est la vie sauve.</w:t>
      </w:r>
    </w:p>
    <w:p w:rsidR="00AD4AF4" w:rsidRDefault="00AD4AF4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br/>
        <w:t>Désirer, désirer désespérément</w:t>
      </w:r>
      <w:r>
        <w:rPr>
          <w:rFonts w:ascii="Calibri" w:hAnsi="Calibri" w:cs="Calibri"/>
          <w:sz w:val="22"/>
          <w:szCs w:val="22"/>
        </w:rPr>
        <w:br/>
        <w:t>désirer jusqu’à la douleur et la détresse</w:t>
      </w:r>
      <w:r>
        <w:rPr>
          <w:rFonts w:ascii="Calibri" w:hAnsi="Calibri" w:cs="Calibri"/>
          <w:sz w:val="22"/>
          <w:szCs w:val="22"/>
        </w:rPr>
        <w:br/>
        <w:t>jusqu’au grand vide amer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lastRenderedPageBreak/>
        <w:t>désirer que ce soit autrement</w:t>
      </w:r>
      <w:r>
        <w:rPr>
          <w:rFonts w:ascii="Calibri" w:hAnsi="Calibri" w:cs="Calibri"/>
          <w:sz w:val="22"/>
          <w:szCs w:val="22"/>
        </w:rPr>
        <w:br/>
        <w:t>désirer la fin des cruautés</w:t>
      </w:r>
      <w:r>
        <w:rPr>
          <w:rFonts w:ascii="Calibri" w:hAnsi="Calibri" w:cs="Calibri"/>
          <w:sz w:val="22"/>
          <w:szCs w:val="22"/>
        </w:rPr>
        <w:br/>
        <w:t>des folies, de la bêtise, de l’abject</w:t>
      </w:r>
      <w:proofErr w:type="gramStart"/>
      <w:r>
        <w:rPr>
          <w:rFonts w:ascii="Calibri" w:hAnsi="Calibri" w:cs="Calibri"/>
          <w:sz w:val="22"/>
          <w:szCs w:val="22"/>
        </w:rPr>
        <w:t>,</w:t>
      </w:r>
      <w:proofErr w:type="gramEnd"/>
      <w:r>
        <w:rPr>
          <w:rFonts w:ascii="Calibri" w:hAnsi="Calibri" w:cs="Calibri"/>
          <w:sz w:val="22"/>
          <w:szCs w:val="22"/>
        </w:rPr>
        <w:br/>
        <w:t>désirer la gaieté, la lumière, la tendresse</w:t>
      </w:r>
      <w:r>
        <w:rPr>
          <w:rFonts w:ascii="Calibri" w:hAnsi="Calibri" w:cs="Calibri"/>
          <w:sz w:val="22"/>
          <w:szCs w:val="22"/>
        </w:rPr>
        <w:br/>
        <w:t>avoir si faim, avoir si soif</w:t>
      </w:r>
      <w:r>
        <w:rPr>
          <w:rFonts w:ascii="Calibri" w:hAnsi="Calibri" w:cs="Calibri"/>
          <w:sz w:val="22"/>
          <w:szCs w:val="22"/>
        </w:rPr>
        <w:br/>
        <w:t>du monde différent</w:t>
      </w:r>
      <w:r>
        <w:rPr>
          <w:rFonts w:ascii="Calibri" w:hAnsi="Calibri" w:cs="Calibri"/>
          <w:sz w:val="22"/>
          <w:szCs w:val="22"/>
        </w:rPr>
        <w:br/>
        <w:t>et de soi-même différent.</w:t>
      </w:r>
    </w:p>
    <w:p w:rsidR="00AD4AF4" w:rsidRDefault="00AD4AF4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br/>
        <w:t>Ecrire</w:t>
      </w:r>
      <w:r>
        <w:rPr>
          <w:rFonts w:ascii="Calibri" w:hAnsi="Calibri" w:cs="Calibri"/>
          <w:sz w:val="22"/>
          <w:szCs w:val="22"/>
        </w:rPr>
        <w:br/>
        <w:t>par plaisir, par goût, pour voir</w:t>
      </w:r>
      <w:r>
        <w:rPr>
          <w:rFonts w:ascii="Calibri" w:hAnsi="Calibri" w:cs="Calibri"/>
          <w:sz w:val="22"/>
          <w:szCs w:val="22"/>
        </w:rPr>
        <w:br/>
        <w:t>écrire pour écouter ce que le bruit ordinaire recouvre ou embrouille</w:t>
      </w:r>
      <w:r>
        <w:rPr>
          <w:rFonts w:ascii="Calibri" w:hAnsi="Calibri" w:cs="Calibri"/>
          <w:sz w:val="22"/>
          <w:szCs w:val="22"/>
        </w:rPr>
        <w:br/>
        <w:t>y compris le bruit des mots</w:t>
      </w:r>
      <w:r>
        <w:rPr>
          <w:rFonts w:ascii="Calibri" w:hAnsi="Calibri" w:cs="Calibri"/>
          <w:sz w:val="22"/>
          <w:szCs w:val="22"/>
        </w:rPr>
        <w:br/>
        <w:t>Laver les mots jusqu’à ce qu’ils soient</w:t>
      </w:r>
      <w:r>
        <w:rPr>
          <w:rFonts w:ascii="Calibri" w:hAnsi="Calibri" w:cs="Calibri"/>
          <w:sz w:val="22"/>
          <w:szCs w:val="22"/>
        </w:rPr>
        <w:br/>
        <w:t>tout purs et ronds et lisses</w:t>
      </w:r>
      <w:r>
        <w:rPr>
          <w:rFonts w:ascii="Calibri" w:hAnsi="Calibri" w:cs="Calibri"/>
          <w:sz w:val="22"/>
          <w:szCs w:val="22"/>
        </w:rPr>
        <w:br/>
        <w:t>ou bien aller par les chemins foisonnants</w:t>
      </w:r>
      <w:r>
        <w:rPr>
          <w:rFonts w:ascii="Calibri" w:hAnsi="Calibri" w:cs="Calibri"/>
          <w:sz w:val="22"/>
          <w:szCs w:val="22"/>
        </w:rPr>
        <w:br/>
        <w:t>ou bien refaire, indéfiniment refaire</w:t>
      </w:r>
      <w:r>
        <w:rPr>
          <w:rFonts w:ascii="Calibri" w:hAnsi="Calibri" w:cs="Calibri"/>
          <w:sz w:val="22"/>
          <w:szCs w:val="22"/>
        </w:rPr>
        <w:br/>
        <w:t>pour approcher un peu plus ce qui manque et insiste</w:t>
      </w:r>
      <w:r>
        <w:rPr>
          <w:rFonts w:ascii="Calibri" w:hAnsi="Calibri" w:cs="Calibri"/>
          <w:sz w:val="22"/>
          <w:szCs w:val="22"/>
        </w:rPr>
        <w:br/>
        <w:t>écrire pour aller vers le point là-bas</w:t>
      </w:r>
      <w:r>
        <w:rPr>
          <w:rFonts w:ascii="Calibri" w:hAnsi="Calibri" w:cs="Calibri"/>
          <w:sz w:val="22"/>
          <w:szCs w:val="22"/>
        </w:rPr>
        <w:br/>
        <w:t>qui communique avec l’au-dessus et l’en-</w:t>
      </w:r>
      <w:proofErr w:type="spellStart"/>
      <w:r>
        <w:rPr>
          <w:rFonts w:ascii="Calibri" w:hAnsi="Calibri" w:cs="Calibri"/>
          <w:sz w:val="22"/>
          <w:szCs w:val="22"/>
        </w:rPr>
        <w:t>deça</w:t>
      </w:r>
      <w:proofErr w:type="spellEnd"/>
      <w:r>
        <w:rPr>
          <w:rFonts w:ascii="Calibri" w:hAnsi="Calibri" w:cs="Calibri"/>
          <w:sz w:val="22"/>
          <w:szCs w:val="22"/>
        </w:rPr>
        <w:t xml:space="preserve"> de tout mot.</w:t>
      </w:r>
    </w:p>
    <w:p w:rsidR="00AD4AF4" w:rsidRDefault="00AD4AF4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br/>
        <w:t>Ecouter la musique</w:t>
      </w:r>
      <w:r>
        <w:rPr>
          <w:rFonts w:ascii="Calibri" w:hAnsi="Calibri" w:cs="Calibri"/>
          <w:sz w:val="22"/>
          <w:szCs w:val="22"/>
        </w:rPr>
        <w:br/>
        <w:t>La Messe en si mineur de Jean-Sébastien Bach par exemple</w:t>
      </w:r>
      <w:r>
        <w:rPr>
          <w:rFonts w:ascii="Calibri" w:hAnsi="Calibri" w:cs="Calibri"/>
          <w:sz w:val="22"/>
          <w:szCs w:val="22"/>
        </w:rPr>
        <w:br/>
        <w:t xml:space="preserve">spécialement </w:t>
      </w:r>
      <w:proofErr w:type="spellStart"/>
      <w:r>
        <w:rPr>
          <w:rFonts w:ascii="Calibri" w:hAnsi="Calibri" w:cs="Calibri"/>
          <w:sz w:val="22"/>
          <w:szCs w:val="22"/>
        </w:rPr>
        <w:t>Incarnatus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Crucifixus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Resurrexit</w:t>
      </w:r>
      <w:proofErr w:type="spellEnd"/>
      <w:r>
        <w:rPr>
          <w:rFonts w:ascii="Calibri" w:hAnsi="Calibri" w:cs="Calibri"/>
          <w:sz w:val="22"/>
          <w:szCs w:val="22"/>
        </w:rPr>
        <w:br/>
        <w:t>ou bien autre chose</w:t>
      </w:r>
      <w:r>
        <w:rPr>
          <w:rFonts w:ascii="Calibri" w:hAnsi="Calibri" w:cs="Calibri"/>
          <w:sz w:val="22"/>
          <w:szCs w:val="22"/>
        </w:rPr>
        <w:br/>
        <w:t>pas nécessairement de la musique religieuse</w:t>
      </w:r>
      <w:r>
        <w:rPr>
          <w:rFonts w:ascii="Calibri" w:hAnsi="Calibri" w:cs="Calibri"/>
          <w:sz w:val="22"/>
          <w:szCs w:val="22"/>
        </w:rPr>
        <w:br/>
        <w:t>mais écouter dans la profondeur</w:t>
      </w:r>
      <w:r>
        <w:rPr>
          <w:rFonts w:ascii="Calibri" w:hAnsi="Calibri" w:cs="Calibri"/>
          <w:sz w:val="22"/>
          <w:szCs w:val="22"/>
        </w:rPr>
        <w:br/>
        <w:t>écouter le chant du nouvel Orphée présent</w:t>
      </w:r>
      <w:r>
        <w:rPr>
          <w:rFonts w:ascii="Calibri" w:hAnsi="Calibri" w:cs="Calibri"/>
          <w:sz w:val="22"/>
          <w:szCs w:val="22"/>
        </w:rPr>
        <w:br/>
        <w:t>à toute musique humaine</w:t>
      </w:r>
      <w:r>
        <w:rPr>
          <w:rFonts w:ascii="Calibri" w:hAnsi="Calibri" w:cs="Calibri"/>
          <w:sz w:val="22"/>
          <w:szCs w:val="22"/>
        </w:rPr>
        <w:br/>
        <w:t>incarnation, crucifixion, jubilation</w:t>
      </w:r>
      <w:r>
        <w:rPr>
          <w:rFonts w:ascii="Calibri" w:hAnsi="Calibri" w:cs="Calibri"/>
          <w:sz w:val="22"/>
          <w:szCs w:val="22"/>
        </w:rPr>
        <w:br/>
        <w:t>Si l’on peut, chanter soi-même et jouer de l’instrument</w:t>
      </w:r>
      <w:proofErr w:type="gramStart"/>
      <w:r>
        <w:rPr>
          <w:rFonts w:ascii="Calibri" w:hAnsi="Calibri" w:cs="Calibri"/>
          <w:sz w:val="22"/>
          <w:szCs w:val="22"/>
        </w:rPr>
        <w:t>,</w:t>
      </w:r>
      <w:proofErr w:type="gramEnd"/>
      <w:r>
        <w:rPr>
          <w:rFonts w:ascii="Calibri" w:hAnsi="Calibri" w:cs="Calibri"/>
          <w:sz w:val="22"/>
          <w:szCs w:val="22"/>
        </w:rPr>
        <w:br/>
        <w:t>c’est encore mieux !</w:t>
      </w:r>
    </w:p>
    <w:p w:rsidR="00AD4AF4" w:rsidRDefault="00AD4AF4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>
        <w:rPr>
          <w:rFonts w:ascii="Calibri" w:hAnsi="Calibri" w:cs="Calibri"/>
          <w:sz w:val="22"/>
          <w:szCs w:val="22"/>
        </w:rPr>
        <w:br/>
        <w:t>Se tenir dans la paix</w:t>
      </w:r>
      <w:r>
        <w:rPr>
          <w:rFonts w:ascii="Calibri" w:hAnsi="Calibri" w:cs="Calibri"/>
          <w:sz w:val="22"/>
          <w:szCs w:val="22"/>
        </w:rPr>
        <w:br/>
        <w:t>qui est l’harmonie des puissances</w:t>
      </w:r>
      <w:r>
        <w:rPr>
          <w:rFonts w:ascii="Calibri" w:hAnsi="Calibri" w:cs="Calibri"/>
          <w:sz w:val="22"/>
          <w:szCs w:val="22"/>
        </w:rPr>
        <w:br/>
        <w:t>au-delà (certes) du tourbillon</w:t>
      </w:r>
      <w:r>
        <w:rPr>
          <w:rFonts w:ascii="Calibri" w:hAnsi="Calibri" w:cs="Calibri"/>
          <w:sz w:val="22"/>
          <w:szCs w:val="22"/>
        </w:rPr>
        <w:br/>
        <w:t>au-delà de l’abstention sereine</w:t>
      </w:r>
      <w:r>
        <w:rPr>
          <w:rFonts w:ascii="Calibri" w:hAnsi="Calibri" w:cs="Calibri"/>
          <w:sz w:val="22"/>
          <w:szCs w:val="22"/>
        </w:rPr>
        <w:br/>
        <w:t>au-delà de l’abandon volontaire des héros</w:t>
      </w:r>
      <w:r>
        <w:rPr>
          <w:rFonts w:ascii="Calibri" w:hAnsi="Calibri" w:cs="Calibri"/>
          <w:sz w:val="22"/>
          <w:szCs w:val="22"/>
        </w:rPr>
        <w:br/>
        <w:t>dans l’harmonie des puissances</w:t>
      </w:r>
      <w:r>
        <w:rPr>
          <w:rFonts w:ascii="Calibri" w:hAnsi="Calibri" w:cs="Calibri"/>
          <w:sz w:val="22"/>
          <w:szCs w:val="22"/>
        </w:rPr>
        <w:br/>
        <w:t>coïncidant avec la plus humble humilité</w:t>
      </w:r>
      <w:r>
        <w:rPr>
          <w:rFonts w:ascii="Calibri" w:hAnsi="Calibri" w:cs="Calibri"/>
          <w:sz w:val="22"/>
          <w:szCs w:val="22"/>
        </w:rPr>
        <w:br/>
        <w:t>ceci, dans le médiocre des jours</w:t>
      </w:r>
      <w:r>
        <w:rPr>
          <w:rFonts w:ascii="Calibri" w:hAnsi="Calibri" w:cs="Calibri"/>
          <w:sz w:val="22"/>
          <w:szCs w:val="22"/>
        </w:rPr>
        <w:br/>
        <w:t>sans hauteur, sans savoir et quelquefois sans grâce.</w:t>
      </w:r>
    </w:p>
    <w:p w:rsidR="00AD4AF4" w:rsidRDefault="00AD4AF4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br/>
        <w:t>Sortir de l’église</w:t>
      </w:r>
      <w:r>
        <w:rPr>
          <w:rFonts w:ascii="Calibri" w:hAnsi="Calibri" w:cs="Calibri"/>
          <w:sz w:val="22"/>
          <w:szCs w:val="22"/>
        </w:rPr>
        <w:br/>
        <w:t>quitter la célébration</w:t>
      </w:r>
      <w:r>
        <w:rPr>
          <w:rFonts w:ascii="Calibri" w:hAnsi="Calibri" w:cs="Calibri"/>
          <w:sz w:val="22"/>
          <w:szCs w:val="22"/>
        </w:rPr>
        <w:br/>
        <w:t>parce qu’on ne supporte plus</w:t>
      </w:r>
      <w:r>
        <w:rPr>
          <w:rFonts w:ascii="Calibri" w:hAnsi="Calibri" w:cs="Calibri"/>
          <w:sz w:val="22"/>
          <w:szCs w:val="22"/>
        </w:rPr>
        <w:br/>
        <w:t>parce qu’on ne peut plus rester</w:t>
      </w:r>
      <w:r>
        <w:rPr>
          <w:rFonts w:ascii="Calibri" w:hAnsi="Calibri" w:cs="Calibri"/>
          <w:sz w:val="22"/>
          <w:szCs w:val="22"/>
        </w:rPr>
        <w:br/>
        <w:t>à cause du trop d’intensité et de hauteur</w:t>
      </w:r>
      <w:r>
        <w:rPr>
          <w:rFonts w:ascii="Calibri" w:hAnsi="Calibri" w:cs="Calibri"/>
          <w:sz w:val="22"/>
          <w:szCs w:val="22"/>
        </w:rPr>
        <w:br/>
        <w:t>de ce qui est censé se faire là</w:t>
      </w:r>
      <w:r>
        <w:rPr>
          <w:rFonts w:ascii="Calibri" w:hAnsi="Calibri" w:cs="Calibri"/>
          <w:sz w:val="22"/>
          <w:szCs w:val="22"/>
        </w:rPr>
        <w:br/>
        <w:t>en contraste avec l’échec navrant de ce qui s’y passe en fait</w:t>
      </w:r>
      <w:r>
        <w:rPr>
          <w:rFonts w:ascii="Calibri" w:hAnsi="Calibri" w:cs="Calibri"/>
          <w:sz w:val="22"/>
          <w:szCs w:val="22"/>
        </w:rPr>
        <w:br/>
        <w:t>quitter sans scandale, sans contestation, avec tristesse</w:t>
      </w:r>
      <w:r>
        <w:rPr>
          <w:rFonts w:ascii="Calibri" w:hAnsi="Calibri" w:cs="Calibri"/>
          <w:sz w:val="22"/>
          <w:szCs w:val="22"/>
        </w:rPr>
        <w:br/>
        <w:t>et le désir endurant que se lève à nouveau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lastRenderedPageBreak/>
        <w:t xml:space="preserve">comment ? </w:t>
      </w:r>
      <w:proofErr w:type="gramStart"/>
      <w:r>
        <w:rPr>
          <w:rFonts w:ascii="Calibri" w:hAnsi="Calibri" w:cs="Calibri"/>
          <w:sz w:val="22"/>
          <w:szCs w:val="22"/>
        </w:rPr>
        <w:t>comment</w:t>
      </w:r>
      <w:proofErr w:type="gramEnd"/>
      <w:r>
        <w:rPr>
          <w:rFonts w:ascii="Calibri" w:hAnsi="Calibri" w:cs="Calibri"/>
          <w:sz w:val="22"/>
          <w:szCs w:val="22"/>
        </w:rPr>
        <w:t xml:space="preserve"> ?</w:t>
      </w:r>
      <w:r>
        <w:rPr>
          <w:rFonts w:ascii="Calibri" w:hAnsi="Calibri" w:cs="Calibri"/>
          <w:sz w:val="22"/>
          <w:szCs w:val="22"/>
        </w:rPr>
        <w:br/>
      </w:r>
      <w:proofErr w:type="gramStart"/>
      <w:r>
        <w:rPr>
          <w:rFonts w:ascii="Calibri" w:hAnsi="Calibri" w:cs="Calibri"/>
          <w:sz w:val="22"/>
          <w:szCs w:val="22"/>
        </w:rPr>
        <w:t>la</w:t>
      </w:r>
      <w:proofErr w:type="gramEnd"/>
      <w:r>
        <w:rPr>
          <w:rFonts w:ascii="Calibri" w:hAnsi="Calibri" w:cs="Calibri"/>
          <w:sz w:val="22"/>
          <w:szCs w:val="22"/>
        </w:rPr>
        <w:t xml:space="preserve"> lumière du grand poème où s’inaugure toutes choses.</w:t>
      </w:r>
    </w:p>
    <w:p w:rsidR="00AD4AF4" w:rsidRDefault="00AD4AF4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>
        <w:rPr>
          <w:rFonts w:ascii="Calibri" w:hAnsi="Calibri" w:cs="Calibri"/>
          <w:sz w:val="22"/>
          <w:szCs w:val="22"/>
        </w:rPr>
        <w:br/>
        <w:t>Douter, intensément douter de Dieu</w:t>
      </w:r>
      <w:r>
        <w:rPr>
          <w:rFonts w:ascii="Calibri" w:hAnsi="Calibri" w:cs="Calibri"/>
          <w:sz w:val="22"/>
          <w:szCs w:val="22"/>
        </w:rPr>
        <w:br/>
        <w:t>quoi, il y aurait un Dieu bon et tout puissant</w:t>
      </w:r>
      <w:r>
        <w:rPr>
          <w:rFonts w:ascii="Calibri" w:hAnsi="Calibri" w:cs="Calibri"/>
          <w:sz w:val="22"/>
          <w:szCs w:val="22"/>
        </w:rPr>
        <w:br/>
        <w:t>avec toute cette cruauté dans la nature</w:t>
      </w:r>
      <w:r>
        <w:rPr>
          <w:rFonts w:ascii="Calibri" w:hAnsi="Calibri" w:cs="Calibri"/>
          <w:sz w:val="22"/>
          <w:szCs w:val="22"/>
        </w:rPr>
        <w:br/>
        <w:t>avec l’infernale cruauté humaine</w:t>
      </w:r>
      <w:r>
        <w:rPr>
          <w:rFonts w:ascii="Calibri" w:hAnsi="Calibri" w:cs="Calibri"/>
          <w:sz w:val="22"/>
          <w:szCs w:val="22"/>
        </w:rPr>
        <w:br/>
        <w:t>les enfants crevants de faim, les exploités</w:t>
      </w:r>
      <w:proofErr w:type="gramStart"/>
      <w:r>
        <w:rPr>
          <w:rFonts w:ascii="Calibri" w:hAnsi="Calibri" w:cs="Calibri"/>
          <w:sz w:val="22"/>
          <w:szCs w:val="22"/>
        </w:rPr>
        <w:t>,</w:t>
      </w:r>
      <w:proofErr w:type="gramEnd"/>
      <w:r>
        <w:rPr>
          <w:rFonts w:ascii="Calibri" w:hAnsi="Calibri" w:cs="Calibri"/>
          <w:sz w:val="22"/>
          <w:szCs w:val="22"/>
        </w:rPr>
        <w:br/>
        <w:t>les névrosés, les abrutis, les alcooliques, tous les déchets humains ?</w:t>
      </w:r>
      <w:r>
        <w:rPr>
          <w:rFonts w:ascii="Calibri" w:hAnsi="Calibri" w:cs="Calibri"/>
          <w:sz w:val="22"/>
          <w:szCs w:val="22"/>
        </w:rPr>
        <w:br/>
        <w:t>Elle est belle, l’image de Dieu !</w:t>
      </w:r>
      <w:r>
        <w:rPr>
          <w:rFonts w:ascii="Calibri" w:hAnsi="Calibri" w:cs="Calibri"/>
          <w:sz w:val="22"/>
          <w:szCs w:val="22"/>
        </w:rPr>
        <w:br/>
        <w:t>Et qu’est-ce que Dieu</w:t>
      </w:r>
      <w:r>
        <w:rPr>
          <w:rFonts w:ascii="Calibri" w:hAnsi="Calibri" w:cs="Calibri"/>
          <w:sz w:val="22"/>
          <w:szCs w:val="22"/>
        </w:rPr>
        <w:br/>
        <w:t>sinon la pauvre petite idée élaborée</w:t>
      </w:r>
      <w:r>
        <w:rPr>
          <w:rFonts w:ascii="Calibri" w:hAnsi="Calibri" w:cs="Calibri"/>
          <w:sz w:val="22"/>
          <w:szCs w:val="22"/>
        </w:rPr>
        <w:br/>
        <w:t>sur la planète où nous sommes</w:t>
      </w:r>
      <w:r>
        <w:rPr>
          <w:rFonts w:ascii="Calibri" w:hAnsi="Calibri" w:cs="Calibri"/>
          <w:sz w:val="22"/>
          <w:szCs w:val="22"/>
        </w:rPr>
        <w:br/>
        <w:t>rien, au sein de l’univers éclatant</w:t>
      </w:r>
      <w:r>
        <w:rPr>
          <w:rFonts w:ascii="Calibri" w:hAnsi="Calibri" w:cs="Calibri"/>
          <w:sz w:val="22"/>
          <w:szCs w:val="22"/>
        </w:rPr>
        <w:br/>
        <w:t>vers des dimensions inimaginables</w:t>
      </w:r>
      <w:r>
        <w:rPr>
          <w:rFonts w:ascii="Calibri" w:hAnsi="Calibri" w:cs="Calibri"/>
          <w:sz w:val="22"/>
          <w:szCs w:val="22"/>
        </w:rPr>
        <w:br/>
        <w:t>Objections, objections, agonie de Dieu</w:t>
      </w:r>
      <w:r>
        <w:rPr>
          <w:rFonts w:ascii="Calibri" w:hAnsi="Calibri" w:cs="Calibri"/>
          <w:sz w:val="22"/>
          <w:szCs w:val="22"/>
        </w:rPr>
        <w:br/>
        <w:t xml:space="preserve">au </w:t>
      </w:r>
      <w:proofErr w:type="spellStart"/>
      <w:r>
        <w:rPr>
          <w:rFonts w:ascii="Calibri" w:hAnsi="Calibri" w:cs="Calibri"/>
          <w:sz w:val="22"/>
          <w:szCs w:val="22"/>
        </w:rPr>
        <w:t>coeur</w:t>
      </w:r>
      <w:proofErr w:type="spellEnd"/>
      <w:r>
        <w:rPr>
          <w:rFonts w:ascii="Calibri" w:hAnsi="Calibri" w:cs="Calibri"/>
          <w:sz w:val="22"/>
          <w:szCs w:val="22"/>
        </w:rPr>
        <w:t xml:space="preserve"> de l’homme de foi.</w:t>
      </w:r>
      <w:r>
        <w:rPr>
          <w:rFonts w:ascii="Calibri" w:hAnsi="Calibri" w:cs="Calibri"/>
          <w:sz w:val="22"/>
          <w:szCs w:val="22"/>
        </w:rPr>
        <w:br/>
        <w:t>Il a répondu cent fois, mais il s’agit d’absence</w:t>
      </w:r>
      <w:r>
        <w:rPr>
          <w:rFonts w:ascii="Calibri" w:hAnsi="Calibri" w:cs="Calibri"/>
          <w:sz w:val="22"/>
          <w:szCs w:val="22"/>
        </w:rPr>
        <w:br/>
        <w:t>Pauvre Dieu en agonie</w:t>
      </w:r>
      <w:r>
        <w:rPr>
          <w:rFonts w:ascii="Calibri" w:hAnsi="Calibri" w:cs="Calibri"/>
          <w:sz w:val="22"/>
          <w:szCs w:val="22"/>
        </w:rPr>
        <w:br/>
        <w:t>comme son Verbe identique à Lui au jardin des oliviers</w:t>
      </w:r>
      <w:r>
        <w:rPr>
          <w:rFonts w:ascii="Calibri" w:hAnsi="Calibri" w:cs="Calibri"/>
          <w:sz w:val="22"/>
          <w:szCs w:val="22"/>
        </w:rPr>
        <w:br/>
        <w:t>quand ses meilleurs amis dormaient…</w:t>
      </w:r>
      <w:r>
        <w:rPr>
          <w:rFonts w:ascii="Calibri" w:hAnsi="Calibri" w:cs="Calibri"/>
          <w:sz w:val="22"/>
          <w:szCs w:val="22"/>
        </w:rPr>
        <w:br/>
        <w:t>Ce n’est donc pas si peu que de le veiller. En son agonie.</w:t>
      </w:r>
    </w:p>
    <w:p w:rsidR="00AD4AF4" w:rsidRDefault="00AD4AF4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EB46AF" w:rsidRDefault="00530109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>
        <w:rPr>
          <w:rFonts w:ascii="Calibri" w:hAnsi="Calibri" w:cs="Calibri"/>
          <w:sz w:val="22"/>
          <w:szCs w:val="22"/>
        </w:rPr>
        <w:br/>
        <w:t>Ni les images, ni le texte,</w:t>
      </w:r>
      <w:r>
        <w:rPr>
          <w:rFonts w:ascii="Calibri" w:hAnsi="Calibri" w:cs="Calibri"/>
          <w:sz w:val="22"/>
          <w:szCs w:val="22"/>
        </w:rPr>
        <w:br/>
        <w:t>ni le lieu ni l’heure</w:t>
      </w:r>
      <w:r>
        <w:rPr>
          <w:rFonts w:ascii="Calibri" w:hAnsi="Calibri" w:cs="Calibri"/>
          <w:sz w:val="22"/>
          <w:szCs w:val="22"/>
        </w:rPr>
        <w:br/>
        <w:t xml:space="preserve">ni la parole qui sourd du </w:t>
      </w:r>
      <w:proofErr w:type="spellStart"/>
      <w:r>
        <w:rPr>
          <w:rFonts w:ascii="Calibri" w:hAnsi="Calibri" w:cs="Calibri"/>
          <w:sz w:val="22"/>
          <w:szCs w:val="22"/>
        </w:rPr>
        <w:t>coeur</w:t>
      </w:r>
      <w:proofErr w:type="spellEnd"/>
      <w:r>
        <w:rPr>
          <w:rFonts w:ascii="Calibri" w:hAnsi="Calibri" w:cs="Calibri"/>
          <w:sz w:val="22"/>
          <w:szCs w:val="22"/>
        </w:rPr>
        <w:br/>
        <w:t>ni la répétition lasse et attentive</w:t>
      </w:r>
      <w:r>
        <w:rPr>
          <w:rFonts w:ascii="Calibri" w:hAnsi="Calibri" w:cs="Calibri"/>
          <w:sz w:val="22"/>
          <w:szCs w:val="22"/>
        </w:rPr>
        <w:br/>
        <w:t>pas même le silence</w:t>
      </w:r>
      <w:r>
        <w:rPr>
          <w:rFonts w:ascii="Calibri" w:hAnsi="Calibri" w:cs="Calibri"/>
          <w:sz w:val="22"/>
          <w:szCs w:val="22"/>
        </w:rPr>
        <w:br/>
        <w:t>mais simplement le réel</w:t>
      </w:r>
      <w:r>
        <w:rPr>
          <w:rFonts w:ascii="Calibri" w:hAnsi="Calibri" w:cs="Calibri"/>
          <w:sz w:val="22"/>
          <w:szCs w:val="22"/>
        </w:rPr>
        <w:br/>
        <w:t>terriblement réel et plat, les choses, la surface</w:t>
      </w:r>
      <w:r>
        <w:rPr>
          <w:rFonts w:ascii="Calibri" w:hAnsi="Calibri" w:cs="Calibri"/>
          <w:sz w:val="22"/>
          <w:szCs w:val="22"/>
        </w:rPr>
        <w:br/>
        <w:t>la conversation sans but</w:t>
      </w:r>
      <w:r>
        <w:rPr>
          <w:rFonts w:ascii="Calibri" w:hAnsi="Calibri" w:cs="Calibri"/>
          <w:sz w:val="22"/>
          <w:szCs w:val="22"/>
        </w:rPr>
        <w:br/>
        <w:t>les tâches, les loisirs,</w:t>
      </w:r>
      <w:r>
        <w:rPr>
          <w:rFonts w:ascii="Calibri" w:hAnsi="Calibri" w:cs="Calibri"/>
          <w:sz w:val="22"/>
          <w:szCs w:val="22"/>
        </w:rPr>
        <w:br/>
        <w:t>manger, rêver, dormir</w:t>
      </w:r>
      <w:r>
        <w:rPr>
          <w:rFonts w:ascii="Calibri" w:hAnsi="Calibri" w:cs="Calibri"/>
          <w:sz w:val="22"/>
          <w:szCs w:val="22"/>
        </w:rPr>
        <w:br/>
        <w:t>et la souffrance intolérable, indicible</w:t>
      </w:r>
      <w:r>
        <w:rPr>
          <w:rFonts w:ascii="Calibri" w:hAnsi="Calibri" w:cs="Calibri"/>
          <w:sz w:val="22"/>
          <w:szCs w:val="22"/>
        </w:rPr>
        <w:br/>
        <w:t>tellement souffrante qu’on n’en souffre pas</w:t>
      </w:r>
      <w:r>
        <w:rPr>
          <w:rFonts w:ascii="Calibri" w:hAnsi="Calibri" w:cs="Calibri"/>
          <w:sz w:val="22"/>
          <w:szCs w:val="22"/>
        </w:rPr>
        <w:br/>
        <w:t>l’attente nue de ce qui doit venir au monde</w:t>
      </w:r>
      <w:r>
        <w:rPr>
          <w:rFonts w:ascii="Calibri" w:hAnsi="Calibri" w:cs="Calibri"/>
          <w:sz w:val="22"/>
          <w:szCs w:val="22"/>
        </w:rPr>
        <w:br/>
        <w:t>pour qu’il en soit sur la terre comme au ciel.</w:t>
      </w:r>
    </w:p>
    <w:p w:rsidR="00AD4AF4" w:rsidRDefault="00AD4AF4" w:rsidP="00AD4AF4">
      <w:pPr>
        <w:pStyle w:val="NormalWeb"/>
        <w:spacing w:before="0" w:after="0"/>
        <w:rPr>
          <w:rFonts w:ascii="Calibri" w:hAnsi="Calibri" w:cs="Calibri"/>
          <w:sz w:val="22"/>
          <w:szCs w:val="22"/>
        </w:rPr>
      </w:pPr>
    </w:p>
    <w:p w:rsidR="00EB46AF" w:rsidRDefault="00530109" w:rsidP="00AD4AF4">
      <w:pPr>
        <w:pStyle w:val="NormalWeb"/>
        <w:spacing w:before="0" w:after="0"/>
        <w:rPr>
          <w:rFonts w:cs="Calibri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17</w:t>
      </w:r>
      <w:r>
        <w:rPr>
          <w:rFonts w:ascii="Calibri" w:hAnsi="Calibri" w:cs="Calibri"/>
          <w:sz w:val="22"/>
          <w:szCs w:val="22"/>
        </w:rPr>
        <w:br/>
        <w:t>Travailler de ses mains</w:t>
      </w:r>
      <w:r>
        <w:rPr>
          <w:rFonts w:ascii="Calibri" w:hAnsi="Calibri" w:cs="Calibri"/>
          <w:sz w:val="22"/>
          <w:szCs w:val="22"/>
        </w:rPr>
        <w:br/>
        <w:t>à des tâches ménagères, à la couture,</w:t>
      </w:r>
      <w:r>
        <w:rPr>
          <w:rFonts w:ascii="Calibri" w:hAnsi="Calibri" w:cs="Calibri"/>
          <w:sz w:val="22"/>
          <w:szCs w:val="22"/>
        </w:rPr>
        <w:br/>
        <w:t>à son métier, à du bricolage</w:t>
      </w:r>
      <w:r>
        <w:rPr>
          <w:rFonts w:ascii="Calibri" w:hAnsi="Calibri" w:cs="Calibri"/>
          <w:sz w:val="22"/>
          <w:szCs w:val="22"/>
        </w:rPr>
        <w:br/>
        <w:t>et faire taire la radio et tout le brouhaha intérieur</w:t>
      </w:r>
      <w:r>
        <w:rPr>
          <w:rFonts w:ascii="Calibri" w:hAnsi="Calibri" w:cs="Calibri"/>
          <w:sz w:val="22"/>
          <w:szCs w:val="22"/>
        </w:rPr>
        <w:br/>
        <w:t>écouter ce qui parle sans mots</w:t>
      </w:r>
      <w:r>
        <w:rPr>
          <w:rFonts w:ascii="Calibri" w:hAnsi="Calibri" w:cs="Calibri"/>
          <w:sz w:val="22"/>
          <w:szCs w:val="22"/>
        </w:rPr>
        <w:br/>
        <w:t>tandis que les mains s’occupent</w:t>
      </w:r>
      <w:r>
        <w:rPr>
          <w:rFonts w:ascii="Calibri" w:hAnsi="Calibri" w:cs="Calibri"/>
          <w:sz w:val="22"/>
          <w:szCs w:val="22"/>
        </w:rPr>
        <w:br/>
        <w:t>et occupent la surface de l’âme.</w:t>
      </w:r>
      <w:r>
        <w:rPr>
          <w:rFonts w:ascii="Calibri" w:hAnsi="Calibri" w:cs="Calibri"/>
          <w:sz w:val="22"/>
          <w:szCs w:val="22"/>
        </w:rPr>
        <w:br/>
        <w:t>Ou bien, conduire une automobile</w:t>
      </w:r>
      <w:r>
        <w:rPr>
          <w:rFonts w:ascii="Calibri" w:hAnsi="Calibri" w:cs="Calibri"/>
          <w:sz w:val="22"/>
          <w:szCs w:val="22"/>
        </w:rPr>
        <w:br/>
        <w:t>très détendu, attentif, courtois</w:t>
      </w:r>
      <w:r>
        <w:rPr>
          <w:rFonts w:ascii="Calibri" w:hAnsi="Calibri" w:cs="Calibri"/>
          <w:sz w:val="22"/>
          <w:szCs w:val="22"/>
        </w:rPr>
        <w:br/>
        <w:t>tandis que cette occupation laisse libre</w:t>
      </w:r>
      <w:r>
        <w:rPr>
          <w:rFonts w:ascii="Calibri" w:hAnsi="Calibri" w:cs="Calibri"/>
          <w:sz w:val="22"/>
          <w:szCs w:val="22"/>
        </w:rPr>
        <w:br/>
        <w:t>une pensée sans pensée</w:t>
      </w:r>
      <w:r>
        <w:rPr>
          <w:rFonts w:ascii="Calibri" w:hAnsi="Calibri" w:cs="Calibri"/>
          <w:sz w:val="22"/>
          <w:szCs w:val="22"/>
        </w:rPr>
        <w:br/>
        <w:t>qui mûrit d’ailleurs.</w:t>
      </w:r>
    </w:p>
    <w:sectPr w:rsidR="00EB46AF" w:rsidSect="00AD4AF4">
      <w:pgSz w:w="11906" w:h="16838"/>
      <w:pgMar w:top="567" w:right="1418" w:bottom="993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FF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FF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0A326A"/>
    <w:multiLevelType w:val="hybridMultilevel"/>
    <w:tmpl w:val="7F428F4A"/>
    <w:name w:val="WW8Num42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97F80"/>
    <w:multiLevelType w:val="hybridMultilevel"/>
    <w:tmpl w:val="422A9CE6"/>
    <w:lvl w:ilvl="0" w:tplc="AD8A22D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A027A"/>
    <w:multiLevelType w:val="hybridMultilevel"/>
    <w:tmpl w:val="48E4E1BE"/>
    <w:name w:val="WW8Num2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019E2"/>
    <w:multiLevelType w:val="hybridMultilevel"/>
    <w:tmpl w:val="6E82086C"/>
    <w:name w:val="WW8Num422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56"/>
    <w:rsid w:val="00530109"/>
    <w:rsid w:val="008F31C7"/>
    <w:rsid w:val="009C2FF9"/>
    <w:rsid w:val="00A31811"/>
    <w:rsid w:val="00AD4AF4"/>
    <w:rsid w:val="00B12F56"/>
    <w:rsid w:val="00BE3B1C"/>
    <w:rsid w:val="00C60DF1"/>
    <w:rsid w:val="00C73641"/>
    <w:rsid w:val="00D32C02"/>
    <w:rsid w:val="00EB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B1C8177-5E85-4728-ABBD-BA43D9BA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6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6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FF0000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1"/>
    <w:rPr>
      <w:rFonts w:cs="font216"/>
      <w:b/>
      <w:bCs/>
      <w:color w:val="365F91"/>
      <w:sz w:val="32"/>
      <w:szCs w:val="28"/>
    </w:rPr>
  </w:style>
  <w:style w:type="character" w:customStyle="1" w:styleId="Titre2Car">
    <w:name w:val="Titre 2 Car"/>
    <w:basedOn w:val="Policepardfaut1"/>
    <w:rPr>
      <w:rFonts w:cs="font216"/>
      <w:bCs/>
      <w:color w:val="4F81BD"/>
      <w:szCs w:val="26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CorpsdetexteCar">
    <w:name w:val="Corps de texte Car"/>
    <w:basedOn w:val="Policepardfaut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WW8Num3z0">
    <w:name w:val="WW8Num3z0"/>
    <w:rPr>
      <w:rFonts w:ascii="Symbol" w:hAnsi="Symbol" w:cs="Symbol"/>
      <w:color w:val="0070C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 w:line="100" w:lineRule="atLeast"/>
      <w:jc w:val="right"/>
    </w:pPr>
    <w:rPr>
      <w:i/>
    </w:rPr>
  </w:style>
  <w:style w:type="paragraph" w:customStyle="1" w:styleId="post-info">
    <w:name w:val="post-info"/>
    <w:basedOn w:val="Normal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edeliste1">
    <w:name w:val="Paragraphe de liste1"/>
    <w:basedOn w:val="Normal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C7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73641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32C0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D4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web.org/2011/05/17-manieres-de-pri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3</cp:revision>
  <cp:lastPrinted>1900-12-31T22:00:00Z</cp:lastPrinted>
  <dcterms:created xsi:type="dcterms:W3CDTF">2014-09-06T16:04:00Z</dcterms:created>
  <dcterms:modified xsi:type="dcterms:W3CDTF">2016-12-12T17:05:00Z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